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301" w:rsidRDefault="00145301"/>
    <w:tbl>
      <w:tblPr>
        <w:tblStyle w:val="af4"/>
        <w:tblW w:w="11034" w:type="dxa"/>
        <w:tblLook w:val="04A0"/>
      </w:tblPr>
      <w:tblGrid>
        <w:gridCol w:w="5517"/>
        <w:gridCol w:w="5517"/>
      </w:tblGrid>
      <w:tr w:rsidR="00602E8A" w:rsidRPr="00145301" w:rsidTr="00145301">
        <w:trPr>
          <w:trHeight w:val="14400"/>
        </w:trPr>
        <w:tc>
          <w:tcPr>
            <w:tcW w:w="5517" w:type="dxa"/>
          </w:tcPr>
          <w:p w:rsidR="00145301" w:rsidRDefault="00145301">
            <w:pPr>
              <w:rPr>
                <w:b/>
                <w:color w:val="000000" w:themeColor="text1"/>
                <w:sz w:val="56"/>
                <w:szCs w:val="56"/>
                <w:u w:val="wave"/>
              </w:rPr>
            </w:pPr>
          </w:p>
          <w:p w:rsidR="00602E8A" w:rsidRPr="00B07CC5" w:rsidRDefault="00602E8A">
            <w:pPr>
              <w:rPr>
                <w:b/>
                <w:color w:val="000000" w:themeColor="text1"/>
                <w:sz w:val="56"/>
                <w:szCs w:val="56"/>
                <w:u w:val="wave"/>
                <w:lang w:val="ru-RU"/>
              </w:rPr>
            </w:pPr>
            <w:r w:rsidRPr="00B07CC5">
              <w:rPr>
                <w:b/>
                <w:color w:val="000000" w:themeColor="text1"/>
                <w:sz w:val="56"/>
                <w:szCs w:val="56"/>
                <w:u w:val="wave"/>
                <w:lang w:val="ru-RU"/>
              </w:rPr>
              <w:t>Правила обращения с ножницами.</w:t>
            </w:r>
          </w:p>
          <w:p w:rsidR="00602E8A" w:rsidRPr="00B07CC5" w:rsidRDefault="00602E8A" w:rsidP="00602E8A">
            <w:pPr>
              <w:pStyle w:val="ab"/>
              <w:numPr>
                <w:ilvl w:val="0"/>
                <w:numId w:val="1"/>
              </w:numPr>
              <w:rPr>
                <w:sz w:val="44"/>
                <w:szCs w:val="44"/>
                <w:lang w:val="ru-RU"/>
              </w:rPr>
            </w:pPr>
            <w:r w:rsidRPr="00B07CC5">
              <w:rPr>
                <w:sz w:val="44"/>
                <w:szCs w:val="44"/>
                <w:lang w:val="ru-RU"/>
              </w:rPr>
              <w:t>Пользуйся ножницами с закруглёнными концами.</w:t>
            </w:r>
          </w:p>
          <w:p w:rsidR="00602E8A" w:rsidRPr="00B07CC5" w:rsidRDefault="00602E8A" w:rsidP="00602E8A">
            <w:pPr>
              <w:pStyle w:val="ab"/>
              <w:numPr>
                <w:ilvl w:val="0"/>
                <w:numId w:val="1"/>
              </w:numPr>
              <w:rPr>
                <w:sz w:val="44"/>
                <w:szCs w:val="44"/>
                <w:lang w:val="ru-RU"/>
              </w:rPr>
            </w:pPr>
            <w:r w:rsidRPr="00B07CC5">
              <w:rPr>
                <w:sz w:val="44"/>
                <w:szCs w:val="44"/>
                <w:lang w:val="ru-RU"/>
              </w:rPr>
              <w:t>При резании следи за направлением реза.</w:t>
            </w:r>
          </w:p>
          <w:p w:rsidR="00602E8A" w:rsidRPr="00B07CC5" w:rsidRDefault="00602E8A" w:rsidP="00602E8A">
            <w:pPr>
              <w:pStyle w:val="ab"/>
              <w:numPr>
                <w:ilvl w:val="0"/>
                <w:numId w:val="1"/>
              </w:numPr>
              <w:rPr>
                <w:sz w:val="44"/>
                <w:szCs w:val="44"/>
                <w:lang w:val="ru-RU"/>
              </w:rPr>
            </w:pPr>
            <w:r w:rsidRPr="00B07CC5">
              <w:rPr>
                <w:sz w:val="44"/>
                <w:szCs w:val="44"/>
                <w:lang w:val="ru-RU"/>
              </w:rPr>
              <w:t>Не работай тупыми ножницами.</w:t>
            </w:r>
          </w:p>
          <w:p w:rsidR="00602E8A" w:rsidRPr="00B07CC5" w:rsidRDefault="00602E8A" w:rsidP="00602E8A">
            <w:pPr>
              <w:pStyle w:val="ab"/>
              <w:numPr>
                <w:ilvl w:val="0"/>
                <w:numId w:val="1"/>
              </w:numPr>
              <w:rPr>
                <w:sz w:val="44"/>
                <w:szCs w:val="44"/>
                <w:lang w:val="ru-RU"/>
              </w:rPr>
            </w:pPr>
            <w:r w:rsidRPr="00B07CC5">
              <w:rPr>
                <w:sz w:val="44"/>
                <w:szCs w:val="44"/>
                <w:lang w:val="ru-RU"/>
              </w:rPr>
              <w:t>Не держи ножницы в открытом виде.</w:t>
            </w:r>
          </w:p>
          <w:p w:rsidR="00602E8A" w:rsidRPr="00B07CC5" w:rsidRDefault="00602E8A" w:rsidP="00602E8A">
            <w:pPr>
              <w:pStyle w:val="ab"/>
              <w:numPr>
                <w:ilvl w:val="0"/>
                <w:numId w:val="1"/>
              </w:numPr>
              <w:rPr>
                <w:sz w:val="44"/>
                <w:szCs w:val="44"/>
                <w:lang w:val="ru-RU"/>
              </w:rPr>
            </w:pPr>
            <w:r w:rsidRPr="00B07CC5">
              <w:rPr>
                <w:sz w:val="44"/>
                <w:szCs w:val="44"/>
                <w:lang w:val="ru-RU"/>
              </w:rPr>
              <w:t>Не оставляй ножницы в открытом виде.</w:t>
            </w:r>
          </w:p>
          <w:p w:rsidR="00602E8A" w:rsidRPr="00B07CC5" w:rsidRDefault="00602E8A" w:rsidP="00602E8A">
            <w:pPr>
              <w:pStyle w:val="ab"/>
              <w:numPr>
                <w:ilvl w:val="0"/>
                <w:numId w:val="1"/>
              </w:numPr>
              <w:rPr>
                <w:sz w:val="44"/>
                <w:szCs w:val="44"/>
                <w:lang w:val="ru-RU"/>
              </w:rPr>
            </w:pPr>
            <w:r w:rsidRPr="00B07CC5">
              <w:rPr>
                <w:sz w:val="44"/>
                <w:szCs w:val="44"/>
                <w:lang w:val="ru-RU"/>
              </w:rPr>
              <w:t>Не держи ножницы на ходу.</w:t>
            </w:r>
          </w:p>
          <w:p w:rsidR="00602E8A" w:rsidRPr="00B07CC5" w:rsidRDefault="00602E8A" w:rsidP="00602E8A">
            <w:pPr>
              <w:pStyle w:val="ab"/>
              <w:numPr>
                <w:ilvl w:val="0"/>
                <w:numId w:val="1"/>
              </w:numPr>
              <w:rPr>
                <w:sz w:val="44"/>
                <w:szCs w:val="44"/>
                <w:lang w:val="ru-RU"/>
              </w:rPr>
            </w:pPr>
            <w:r w:rsidRPr="00B07CC5">
              <w:rPr>
                <w:sz w:val="44"/>
                <w:szCs w:val="44"/>
                <w:lang w:val="ru-RU"/>
              </w:rPr>
              <w:t>Не подходи к товарищу во время резания.</w:t>
            </w:r>
          </w:p>
          <w:p w:rsidR="00602E8A" w:rsidRPr="00B07CC5" w:rsidRDefault="00602E8A" w:rsidP="00602E8A">
            <w:pPr>
              <w:pStyle w:val="ab"/>
              <w:numPr>
                <w:ilvl w:val="0"/>
                <w:numId w:val="1"/>
              </w:numPr>
              <w:rPr>
                <w:sz w:val="44"/>
                <w:szCs w:val="44"/>
                <w:lang w:val="ru-RU"/>
              </w:rPr>
            </w:pPr>
            <w:r w:rsidRPr="00B07CC5">
              <w:rPr>
                <w:sz w:val="44"/>
                <w:szCs w:val="44"/>
                <w:lang w:val="ru-RU"/>
              </w:rPr>
              <w:t>Передавай ножницы в закрытом виде кольцами вперёд.</w:t>
            </w:r>
          </w:p>
          <w:p w:rsidR="00602E8A" w:rsidRPr="00B07CC5" w:rsidRDefault="00602E8A" w:rsidP="00602E8A">
            <w:pPr>
              <w:pStyle w:val="ab"/>
              <w:numPr>
                <w:ilvl w:val="0"/>
                <w:numId w:val="1"/>
              </w:numPr>
              <w:rPr>
                <w:sz w:val="44"/>
                <w:szCs w:val="44"/>
                <w:lang w:val="ru-RU"/>
              </w:rPr>
            </w:pPr>
            <w:r w:rsidRPr="00B07CC5">
              <w:rPr>
                <w:sz w:val="44"/>
                <w:szCs w:val="44"/>
                <w:lang w:val="ru-RU"/>
              </w:rPr>
              <w:t>Во время резания удерживай материал левой рукой, так чтобы пальцы были в стороне от лезвий ножниц.</w:t>
            </w:r>
          </w:p>
        </w:tc>
        <w:tc>
          <w:tcPr>
            <w:tcW w:w="5517" w:type="dxa"/>
          </w:tcPr>
          <w:p w:rsidR="00145301" w:rsidRDefault="00145301">
            <w:pPr>
              <w:rPr>
                <w:b/>
                <w:color w:val="000000" w:themeColor="text1"/>
                <w:sz w:val="56"/>
                <w:szCs w:val="56"/>
                <w:u w:val="wave"/>
              </w:rPr>
            </w:pPr>
          </w:p>
          <w:p w:rsidR="00602E8A" w:rsidRPr="00B07CC5" w:rsidRDefault="00602E8A">
            <w:pPr>
              <w:rPr>
                <w:b/>
                <w:color w:val="000000" w:themeColor="text1"/>
                <w:sz w:val="56"/>
                <w:szCs w:val="56"/>
                <w:u w:val="wave"/>
                <w:lang w:val="ru-RU"/>
              </w:rPr>
            </w:pPr>
            <w:r w:rsidRPr="00B07CC5">
              <w:rPr>
                <w:b/>
                <w:color w:val="000000" w:themeColor="text1"/>
                <w:sz w:val="56"/>
                <w:szCs w:val="56"/>
                <w:u w:val="wave"/>
                <w:lang w:val="ru-RU"/>
              </w:rPr>
              <w:t>Правила обращения с иглами.</w:t>
            </w:r>
          </w:p>
          <w:p w:rsidR="00602E8A" w:rsidRPr="00B07CC5" w:rsidRDefault="00602E8A" w:rsidP="00602E8A">
            <w:pPr>
              <w:pStyle w:val="ab"/>
              <w:numPr>
                <w:ilvl w:val="0"/>
                <w:numId w:val="2"/>
              </w:numPr>
              <w:rPr>
                <w:sz w:val="44"/>
                <w:szCs w:val="44"/>
                <w:lang w:val="ru-RU"/>
              </w:rPr>
            </w:pPr>
            <w:r w:rsidRPr="00B07CC5">
              <w:rPr>
                <w:sz w:val="44"/>
                <w:szCs w:val="44"/>
                <w:lang w:val="ru-RU"/>
              </w:rPr>
              <w:t xml:space="preserve">Не бросай иглы. Не втыкай их в ткань или свою одежду. </w:t>
            </w:r>
            <w:r w:rsidR="00341D73" w:rsidRPr="00B07CC5">
              <w:rPr>
                <w:sz w:val="44"/>
                <w:szCs w:val="44"/>
                <w:lang w:val="ru-RU"/>
              </w:rPr>
              <w:t>Ни в коем случае не бери иглы в рот.</w:t>
            </w:r>
          </w:p>
          <w:p w:rsidR="00341D73" w:rsidRPr="00B07CC5" w:rsidRDefault="00341D73" w:rsidP="00602E8A">
            <w:pPr>
              <w:pStyle w:val="ab"/>
              <w:numPr>
                <w:ilvl w:val="0"/>
                <w:numId w:val="2"/>
              </w:numPr>
              <w:rPr>
                <w:sz w:val="44"/>
                <w:szCs w:val="44"/>
                <w:lang w:val="ru-RU"/>
              </w:rPr>
            </w:pPr>
            <w:r w:rsidRPr="00B07CC5">
              <w:rPr>
                <w:sz w:val="44"/>
                <w:szCs w:val="44"/>
                <w:lang w:val="ru-RU"/>
              </w:rPr>
              <w:t>Во время работы втыкай иглы в специальную подушечку. Убирай подушечку в коробку.</w:t>
            </w:r>
          </w:p>
          <w:p w:rsidR="00341D73" w:rsidRPr="00B07CC5" w:rsidRDefault="00341D73" w:rsidP="00602E8A">
            <w:pPr>
              <w:pStyle w:val="ab"/>
              <w:numPr>
                <w:ilvl w:val="0"/>
                <w:numId w:val="2"/>
              </w:numPr>
              <w:rPr>
                <w:sz w:val="44"/>
                <w:szCs w:val="44"/>
                <w:lang w:val="ru-RU"/>
              </w:rPr>
            </w:pPr>
            <w:r w:rsidRPr="00B07CC5">
              <w:rPr>
                <w:sz w:val="44"/>
                <w:szCs w:val="44"/>
                <w:lang w:val="ru-RU"/>
              </w:rPr>
              <w:t>Запасные иглы храни в игольнице в сухом месте.</w:t>
            </w:r>
          </w:p>
          <w:p w:rsidR="00341D73" w:rsidRPr="00B07CC5" w:rsidRDefault="00341D73" w:rsidP="00602E8A">
            <w:pPr>
              <w:pStyle w:val="ab"/>
              <w:numPr>
                <w:ilvl w:val="0"/>
                <w:numId w:val="2"/>
              </w:numPr>
              <w:rPr>
                <w:sz w:val="44"/>
                <w:szCs w:val="44"/>
                <w:lang w:val="ru-RU"/>
              </w:rPr>
            </w:pPr>
            <w:r w:rsidRPr="00B07CC5">
              <w:rPr>
                <w:sz w:val="44"/>
                <w:szCs w:val="44"/>
                <w:lang w:val="ru-RU"/>
              </w:rPr>
              <w:t>Проверяй количество игл перед работой и после работы, обязательно найди недостающие иглы.</w:t>
            </w:r>
          </w:p>
          <w:p w:rsidR="00341D73" w:rsidRPr="00B07CC5" w:rsidRDefault="00341D73" w:rsidP="00602E8A">
            <w:pPr>
              <w:pStyle w:val="ab"/>
              <w:numPr>
                <w:ilvl w:val="0"/>
                <w:numId w:val="2"/>
              </w:numPr>
              <w:rPr>
                <w:sz w:val="44"/>
                <w:szCs w:val="44"/>
                <w:lang w:val="ru-RU"/>
              </w:rPr>
            </w:pPr>
            <w:r w:rsidRPr="00B07CC5">
              <w:rPr>
                <w:sz w:val="44"/>
                <w:szCs w:val="44"/>
                <w:lang w:val="ru-RU"/>
              </w:rPr>
              <w:t>При шитье пользуйся напёрстком, соответствующим пальцу.</w:t>
            </w:r>
          </w:p>
          <w:p w:rsidR="00341D73" w:rsidRPr="00B07CC5" w:rsidRDefault="00341D73" w:rsidP="00602E8A">
            <w:pPr>
              <w:pStyle w:val="ab"/>
              <w:numPr>
                <w:ilvl w:val="0"/>
                <w:numId w:val="2"/>
              </w:numPr>
              <w:rPr>
                <w:sz w:val="44"/>
                <w:szCs w:val="44"/>
                <w:lang w:val="ru-RU"/>
              </w:rPr>
            </w:pPr>
            <w:r w:rsidRPr="00B07CC5">
              <w:rPr>
                <w:sz w:val="44"/>
                <w:szCs w:val="44"/>
                <w:lang w:val="ru-RU"/>
              </w:rPr>
              <w:t>Не применяй иглы вместо булавок.</w:t>
            </w:r>
          </w:p>
        </w:tc>
      </w:tr>
    </w:tbl>
    <w:p w:rsidR="00C4212C" w:rsidRPr="00602E8A" w:rsidRDefault="00C4212C">
      <w:pPr>
        <w:rPr>
          <w:lang w:val="ru-RU"/>
        </w:rPr>
      </w:pPr>
    </w:p>
    <w:sectPr w:rsidR="00C4212C" w:rsidRPr="00602E8A" w:rsidSect="00B15D2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5C566C"/>
    <w:multiLevelType w:val="hybridMultilevel"/>
    <w:tmpl w:val="B92E927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1EB07B6"/>
    <w:multiLevelType w:val="hybridMultilevel"/>
    <w:tmpl w:val="5A248A5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02E8A"/>
    <w:rsid w:val="00126C39"/>
    <w:rsid w:val="00145301"/>
    <w:rsid w:val="00210FF9"/>
    <w:rsid w:val="002B5E59"/>
    <w:rsid w:val="00330C5E"/>
    <w:rsid w:val="00341D73"/>
    <w:rsid w:val="003816B6"/>
    <w:rsid w:val="004630F4"/>
    <w:rsid w:val="00602E8A"/>
    <w:rsid w:val="00A57DF9"/>
    <w:rsid w:val="00AD755E"/>
    <w:rsid w:val="00B07CC5"/>
    <w:rsid w:val="00B15D28"/>
    <w:rsid w:val="00C4212C"/>
    <w:rsid w:val="00D11493"/>
    <w:rsid w:val="00F2060F"/>
    <w:rsid w:val="00FC4349"/>
    <w:rsid w:val="00FF4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0F4"/>
  </w:style>
  <w:style w:type="paragraph" w:styleId="1">
    <w:name w:val="heading 1"/>
    <w:basedOn w:val="a"/>
    <w:next w:val="a"/>
    <w:link w:val="10"/>
    <w:uiPriority w:val="9"/>
    <w:qFormat/>
    <w:rsid w:val="004630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630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630F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630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630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630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630F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630F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630F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30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630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630F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4630F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4630F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4630F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4630F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4630F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4630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4630F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4630F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4630F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4630F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4630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4630F4"/>
    <w:rPr>
      <w:b/>
      <w:bCs/>
    </w:rPr>
  </w:style>
  <w:style w:type="character" w:styleId="a9">
    <w:name w:val="Emphasis"/>
    <w:basedOn w:val="a0"/>
    <w:uiPriority w:val="20"/>
    <w:qFormat/>
    <w:rsid w:val="004630F4"/>
    <w:rPr>
      <w:i/>
      <w:iCs/>
    </w:rPr>
  </w:style>
  <w:style w:type="paragraph" w:styleId="aa">
    <w:name w:val="No Spacing"/>
    <w:uiPriority w:val="1"/>
    <w:qFormat/>
    <w:rsid w:val="004630F4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4630F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630F4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630F4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4630F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4630F4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4630F4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4630F4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4630F4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4630F4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4630F4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4630F4"/>
    <w:pPr>
      <w:outlineLvl w:val="9"/>
    </w:pPr>
  </w:style>
  <w:style w:type="table" w:styleId="af4">
    <w:name w:val="Table Grid"/>
    <w:basedOn w:val="a1"/>
    <w:uiPriority w:val="59"/>
    <w:rsid w:val="00602E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2010-11-28T09:13:00Z</cp:lastPrinted>
  <dcterms:created xsi:type="dcterms:W3CDTF">2010-11-26T16:27:00Z</dcterms:created>
  <dcterms:modified xsi:type="dcterms:W3CDTF">2010-11-28T09:14:00Z</dcterms:modified>
</cp:coreProperties>
</file>